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0a4ded85f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cb5ec1b8df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Coteau-des-Hetres,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c216ddda54f9b" /><Relationship Type="http://schemas.openxmlformats.org/officeDocument/2006/relationships/numbering" Target="/word/numbering.xml" Id="R3bd11c7906f449ab" /><Relationship Type="http://schemas.openxmlformats.org/officeDocument/2006/relationships/settings" Target="/word/settings.xml" Id="R8e28ae82d2c748d6" /><Relationship Type="http://schemas.openxmlformats.org/officeDocument/2006/relationships/image" Target="/word/media/af33b133-9f4e-409e-b7e3-565273457321.png" Id="Rc8cb5ec1b8df49d8" /></Relationships>
</file>