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a9f728ed9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1e88d2bd0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ead763b2149b4" /><Relationship Type="http://schemas.openxmlformats.org/officeDocument/2006/relationships/numbering" Target="/word/numbering.xml" Id="Rfc9464c0c8bd4267" /><Relationship Type="http://schemas.openxmlformats.org/officeDocument/2006/relationships/settings" Target="/word/settings.xml" Id="Ra1a52419e8be4f88" /><Relationship Type="http://schemas.openxmlformats.org/officeDocument/2006/relationships/image" Target="/word/media/75a76fbc-04e9-47bb-99a0-7c7d8c31f84e.png" Id="R2f61e88d2bd041f9" /></Relationships>
</file>