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fc8f50c99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2c981993f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Cundles,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cb98f90924247" /><Relationship Type="http://schemas.openxmlformats.org/officeDocument/2006/relationships/numbering" Target="/word/numbering.xml" Id="R5cd411cab2be4f2b" /><Relationship Type="http://schemas.openxmlformats.org/officeDocument/2006/relationships/settings" Target="/word/settings.xml" Id="Re3b4f8b6bbf84297" /><Relationship Type="http://schemas.openxmlformats.org/officeDocument/2006/relationships/image" Target="/word/media/751a2b77-87ca-424c-92e5-a79b2ee8810a.png" Id="R5b42c981993f4bcd" /></Relationships>
</file>