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9cec65e18649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66494a89164b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Curlew,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583aa62b25455c" /><Relationship Type="http://schemas.openxmlformats.org/officeDocument/2006/relationships/numbering" Target="/word/numbering.xml" Id="R2a52e4bac28246ab" /><Relationship Type="http://schemas.openxmlformats.org/officeDocument/2006/relationships/settings" Target="/word/settings.xml" Id="R7ad671f7848941c6" /><Relationship Type="http://schemas.openxmlformats.org/officeDocument/2006/relationships/image" Target="/word/media/901dc3c1-ce62-4d81-b5a6-78c70a32a74a.png" Id="Rbe66494a89164bf6" /></Relationships>
</file>