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aca254cdd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f3a25da4b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b674c214d4274" /><Relationship Type="http://schemas.openxmlformats.org/officeDocument/2006/relationships/numbering" Target="/word/numbering.xml" Id="R39dd8a1c413e45b7" /><Relationship Type="http://schemas.openxmlformats.org/officeDocument/2006/relationships/settings" Target="/word/settings.xml" Id="Ref29bb78709b4601" /><Relationship Type="http://schemas.openxmlformats.org/officeDocument/2006/relationships/image" Target="/word/media/edb82534-cd64-4bab-9835-138f0fe62621.png" Id="R446f3a25da4b4f2c" /></Relationships>
</file>