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ef787793d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2eae9b4c0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Dapp,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e37a8cf2b4d21" /><Relationship Type="http://schemas.openxmlformats.org/officeDocument/2006/relationships/numbering" Target="/word/numbering.xml" Id="R2604e5a7b84349f2" /><Relationship Type="http://schemas.openxmlformats.org/officeDocument/2006/relationships/settings" Target="/word/settings.xml" Id="Rd1549a20e0d943e9" /><Relationship Type="http://schemas.openxmlformats.org/officeDocument/2006/relationships/image" Target="/word/media/c341fb74-9f70-452c-a46a-e0335d666206.png" Id="Rfb82eae9b4c04c35" /></Relationships>
</file>