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6c74edb9f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2cdf1f337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Darbyville,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c285b0b3c4415" /><Relationship Type="http://schemas.openxmlformats.org/officeDocument/2006/relationships/numbering" Target="/word/numbering.xml" Id="Rf51e2b3d8dd4406c" /><Relationship Type="http://schemas.openxmlformats.org/officeDocument/2006/relationships/settings" Target="/word/settings.xml" Id="R355273104a134ace" /><Relationship Type="http://schemas.openxmlformats.org/officeDocument/2006/relationships/image" Target="/word/media/93e482f3-539f-422b-b771-fe36ed3d1a8e.png" Id="R1cd2cdf1f3374955" /></Relationships>
</file>