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33455cb4e2492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0c68f8e9f8c4db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Davis Mills,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01f65b523a42f4" /><Relationship Type="http://schemas.openxmlformats.org/officeDocument/2006/relationships/numbering" Target="/word/numbering.xml" Id="Rf1b5182262ef4e28" /><Relationship Type="http://schemas.openxmlformats.org/officeDocument/2006/relationships/settings" Target="/word/settings.xml" Id="R018d0a30c7ee40f3" /><Relationship Type="http://schemas.openxmlformats.org/officeDocument/2006/relationships/image" Target="/word/media/85efec07-d5ba-4811-8a8c-0ff072bb13ea.png" Id="R80c68f8e9f8c4dbc" /></Relationships>
</file>