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1d5a2b66a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32e53cd6e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Developpement-Gauthier,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d07aee0ea4974" /><Relationship Type="http://schemas.openxmlformats.org/officeDocument/2006/relationships/numbering" Target="/word/numbering.xml" Id="Rbf07cb268c00446b" /><Relationship Type="http://schemas.openxmlformats.org/officeDocument/2006/relationships/settings" Target="/word/settings.xml" Id="R0465a608463b4ef1" /><Relationship Type="http://schemas.openxmlformats.org/officeDocument/2006/relationships/image" Target="/word/media/90d92e9e-858d-4cbc-b5bb-185e24595f0f.png" Id="Ra0c32e53cd6e474c" /></Relationships>
</file>