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ddedfed3b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c0f7428b5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Developpement-Lemieux,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f66d4e2b5471a" /><Relationship Type="http://schemas.openxmlformats.org/officeDocument/2006/relationships/numbering" Target="/word/numbering.xml" Id="R2f67610a250e4d5c" /><Relationship Type="http://schemas.openxmlformats.org/officeDocument/2006/relationships/settings" Target="/word/settings.xml" Id="R88ee71e61edc49b1" /><Relationship Type="http://schemas.openxmlformats.org/officeDocument/2006/relationships/image" Target="/word/media/4bb57097-55e4-42a7-a095-c6c949652bf0.png" Id="R91dc0f7428b54022" /></Relationships>
</file>