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178de86a9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471f3f2ea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Dingwell,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e426f520f45e9" /><Relationship Type="http://schemas.openxmlformats.org/officeDocument/2006/relationships/numbering" Target="/word/numbering.xml" Id="Rc9829ac141044c85" /><Relationship Type="http://schemas.openxmlformats.org/officeDocument/2006/relationships/settings" Target="/word/settings.xml" Id="Rad01b9a4e5714548" /><Relationship Type="http://schemas.openxmlformats.org/officeDocument/2006/relationships/image" Target="/word/media/b1ae2cc2-8bec-444c-808e-95f021aa28c4.png" Id="R9ce471f3f2ea40f4" /></Relationships>
</file>