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cc24aef8947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4be13894f44f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Domaine-Brouillette,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3e2ce617654a09" /><Relationship Type="http://schemas.openxmlformats.org/officeDocument/2006/relationships/numbering" Target="/word/numbering.xml" Id="R325ae882eb424c9f" /><Relationship Type="http://schemas.openxmlformats.org/officeDocument/2006/relationships/settings" Target="/word/settings.xml" Id="R4e019af6ac3e4f3e" /><Relationship Type="http://schemas.openxmlformats.org/officeDocument/2006/relationships/image" Target="/word/media/dc66807a-a873-4f42-812c-e1c7b1f56e2a.png" Id="Re44be13894f44f4c" /></Relationships>
</file>