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53607e2504c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c0ac53e12d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Domaine-Charbonneau,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086a05893246b7" /><Relationship Type="http://schemas.openxmlformats.org/officeDocument/2006/relationships/numbering" Target="/word/numbering.xml" Id="Rfaeb2df328624555" /><Relationship Type="http://schemas.openxmlformats.org/officeDocument/2006/relationships/settings" Target="/word/settings.xml" Id="R77b142215215415b" /><Relationship Type="http://schemas.openxmlformats.org/officeDocument/2006/relationships/image" Target="/word/media/980a3836-d39b-4972-9935-23899707eae7.png" Id="R10c0ac53e12d48b4" /></Relationships>
</file>