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f811ea6e3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516a97eb9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Domaine-des-Beaux-Arbres,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c9a15f85d4b23" /><Relationship Type="http://schemas.openxmlformats.org/officeDocument/2006/relationships/numbering" Target="/word/numbering.xml" Id="R470c569584674791" /><Relationship Type="http://schemas.openxmlformats.org/officeDocument/2006/relationships/settings" Target="/word/settings.xml" Id="Rf6a69c84e76243c1" /><Relationship Type="http://schemas.openxmlformats.org/officeDocument/2006/relationships/image" Target="/word/media/06775251-e48a-42f5-9571-41ec55d8afb1.png" Id="R119516a97eb94f62" /></Relationships>
</file>