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d5710e3a5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93279b998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Domaine-des-Patriarches,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d28795cdb48ad" /><Relationship Type="http://schemas.openxmlformats.org/officeDocument/2006/relationships/numbering" Target="/word/numbering.xml" Id="R6f21eec160a34878" /><Relationship Type="http://schemas.openxmlformats.org/officeDocument/2006/relationships/settings" Target="/word/settings.xml" Id="R9ce249db0db34989" /><Relationship Type="http://schemas.openxmlformats.org/officeDocument/2006/relationships/image" Target="/word/media/efd246d3-ea23-45d5-8891-221876f2c0e4.png" Id="R81893279b9984bb9" /></Relationships>
</file>