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53324dbc944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750c86def246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Domaine-du-Cap,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cbc6fbc29432e" /><Relationship Type="http://schemas.openxmlformats.org/officeDocument/2006/relationships/numbering" Target="/word/numbering.xml" Id="R02e9abea4ca44e5f" /><Relationship Type="http://schemas.openxmlformats.org/officeDocument/2006/relationships/settings" Target="/word/settings.xml" Id="R76168ca38df4418f" /><Relationship Type="http://schemas.openxmlformats.org/officeDocument/2006/relationships/image" Target="/word/media/295ef85c-e47f-4298-9db6-30a25642b2db.png" Id="Rb9750c86def24601" /></Relationships>
</file>