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1c6529d5247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62e7a9b2e64d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Forty Mile,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3fb251fa734754" /><Relationship Type="http://schemas.openxmlformats.org/officeDocument/2006/relationships/numbering" Target="/word/numbering.xml" Id="Rf499b877983d4754" /><Relationship Type="http://schemas.openxmlformats.org/officeDocument/2006/relationships/settings" Target="/word/settings.xml" Id="Rf54baa0f118947bd" /><Relationship Type="http://schemas.openxmlformats.org/officeDocument/2006/relationships/image" Target="/word/media/815b00fe-8a54-4017-9a71-ebb7bd7f22a2.png" Id="Rae62e7a9b2e64dbb" /></Relationships>
</file>