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a30835283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ea2532f6c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Glenmont,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bdd30e01d4f2d" /><Relationship Type="http://schemas.openxmlformats.org/officeDocument/2006/relationships/numbering" Target="/word/numbering.xml" Id="Rf55aafb7c7f849b6" /><Relationship Type="http://schemas.openxmlformats.org/officeDocument/2006/relationships/settings" Target="/word/settings.xml" Id="R88a996d255334331" /><Relationship Type="http://schemas.openxmlformats.org/officeDocument/2006/relationships/image" Target="/word/media/90df0872-18b0-4c18-912a-0d8da53fa6b9.png" Id="Rb7aea2532f6c416c" /></Relationships>
</file>