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a528576ad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6230ea6d7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Glenview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dda2445bf4be4" /><Relationship Type="http://schemas.openxmlformats.org/officeDocument/2006/relationships/numbering" Target="/word/numbering.xml" Id="Rbf59bfd6a136464a" /><Relationship Type="http://schemas.openxmlformats.org/officeDocument/2006/relationships/settings" Target="/word/settings.xml" Id="R63f7483e477248ff" /><Relationship Type="http://schemas.openxmlformats.org/officeDocument/2006/relationships/image" Target="/word/media/765fb562-0245-4df2-b6a9-0c3b796196c7.png" Id="Rbae6230ea6d74ac5" /></Relationships>
</file>