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2dec48f4b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272b16078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Godbout,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a9394dbef45bb" /><Relationship Type="http://schemas.openxmlformats.org/officeDocument/2006/relationships/numbering" Target="/word/numbering.xml" Id="Raf93c9e9892649a7" /><Relationship Type="http://schemas.openxmlformats.org/officeDocument/2006/relationships/settings" Target="/word/settings.xml" Id="R168637b0553b431d" /><Relationship Type="http://schemas.openxmlformats.org/officeDocument/2006/relationships/image" Target="/word/media/32def400-23e9-4cf5-a47d-585002abc14d.png" Id="Rb03272b160784395" /></Relationships>
</file>