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66c8a4973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fcf3ae89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719e8454845b3" /><Relationship Type="http://schemas.openxmlformats.org/officeDocument/2006/relationships/numbering" Target="/word/numbering.xml" Id="R383ad7e9e7a44a6e" /><Relationship Type="http://schemas.openxmlformats.org/officeDocument/2006/relationships/settings" Target="/word/settings.xml" Id="R8ce0c4f821b94301" /><Relationship Type="http://schemas.openxmlformats.org/officeDocument/2006/relationships/image" Target="/word/media/d406bbd6-2c49-48da-a720-6b9bdf2aa1bf.png" Id="R584fcf3ae89c463d" /></Relationships>
</file>