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b0425f93642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5a47e68c5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Govenlock,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8d936f40bf4fef" /><Relationship Type="http://schemas.openxmlformats.org/officeDocument/2006/relationships/numbering" Target="/word/numbering.xml" Id="R979331b60ec3459c" /><Relationship Type="http://schemas.openxmlformats.org/officeDocument/2006/relationships/settings" Target="/word/settings.xml" Id="R4f6d84b574a64fcd" /><Relationship Type="http://schemas.openxmlformats.org/officeDocument/2006/relationships/image" Target="/word/media/f771ebc1-fb29-4e32-9064-994152242998.png" Id="R95d5a47e68c54ae2" /></Relationships>
</file>