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7d679aab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dfe7d463f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Grand-Lac-Neigette,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6b9902fc84cbf" /><Relationship Type="http://schemas.openxmlformats.org/officeDocument/2006/relationships/numbering" Target="/word/numbering.xml" Id="R7994b53a73ea436e" /><Relationship Type="http://schemas.openxmlformats.org/officeDocument/2006/relationships/settings" Target="/word/settings.xml" Id="Re64917f430164975" /><Relationship Type="http://schemas.openxmlformats.org/officeDocument/2006/relationships/image" Target="/word/media/cd54059b-2e7f-4823-94fc-4b7eef043ec3.png" Id="R5cedfe7d463f4aa1" /></Relationships>
</file>