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d5031f7e784f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ea8937a25747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Grande-Plaine,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3babb52c834c9d" /><Relationship Type="http://schemas.openxmlformats.org/officeDocument/2006/relationships/numbering" Target="/word/numbering.xml" Id="Rb75c62f0e21143fb" /><Relationship Type="http://schemas.openxmlformats.org/officeDocument/2006/relationships/settings" Target="/word/settings.xml" Id="Rcebf5ad7b9184f0e" /><Relationship Type="http://schemas.openxmlformats.org/officeDocument/2006/relationships/image" Target="/word/media/bc1f11c3-83eb-458d-82b4-0d7fccf0bb85.png" Id="R22ea8937a257473b" /></Relationships>
</file>