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cb393e079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c0e428670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 Falls,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f9433b7f7480c" /><Relationship Type="http://schemas.openxmlformats.org/officeDocument/2006/relationships/numbering" Target="/word/numbering.xml" Id="Rc3d8a8013d4e4ede" /><Relationship Type="http://schemas.openxmlformats.org/officeDocument/2006/relationships/settings" Target="/word/settings.xml" Id="R7b4b7b3304bc4fa0" /><Relationship Type="http://schemas.openxmlformats.org/officeDocument/2006/relationships/image" Target="/word/media/afbbded2-2c1c-4c74-95d0-8de1dd780c4a.png" Id="Rc86c0e4286704dd1" /></Relationships>
</file>