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0fd50ca6c449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82650f7fdc4b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Grants,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2b2da7f8464739" /><Relationship Type="http://schemas.openxmlformats.org/officeDocument/2006/relationships/numbering" Target="/word/numbering.xml" Id="Rab8ae5dd7c044381" /><Relationship Type="http://schemas.openxmlformats.org/officeDocument/2006/relationships/settings" Target="/word/settings.xml" Id="Raacabbf173584c7d" /><Relationship Type="http://schemas.openxmlformats.org/officeDocument/2006/relationships/image" Target="/word/media/af228ccd-5e1c-4397-aa5e-2e2b42caf7d7.png" Id="R3382650f7fdc4b2f" /></Relationships>
</file>