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adfd4326c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d3088e8d1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5feb63a614b3e" /><Relationship Type="http://schemas.openxmlformats.org/officeDocument/2006/relationships/numbering" Target="/word/numbering.xml" Id="R15b085080f7a44e2" /><Relationship Type="http://schemas.openxmlformats.org/officeDocument/2006/relationships/settings" Target="/word/settings.xml" Id="R3057ec95df304266" /><Relationship Type="http://schemas.openxmlformats.org/officeDocument/2006/relationships/image" Target="/word/media/9ab91c42-ab8f-4a29-ba6f-30714569e7f9.png" Id="Rf97d3088e8d14591" /></Relationships>
</file>