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55d2728ce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f244fe077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Grassland,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e378e36854a5b" /><Relationship Type="http://schemas.openxmlformats.org/officeDocument/2006/relationships/numbering" Target="/word/numbering.xml" Id="R74d69c59c9124e65" /><Relationship Type="http://schemas.openxmlformats.org/officeDocument/2006/relationships/settings" Target="/word/settings.xml" Id="R315aa94307b24af2" /><Relationship Type="http://schemas.openxmlformats.org/officeDocument/2006/relationships/image" Target="/word/media/89c6b4b6-f346-45b6-96b4-d23fe67158e3.png" Id="R158f244fe07740b9" /></Relationships>
</file>