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4e527843f4d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8e298005e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Grays,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fdd45a95e4344" /><Relationship Type="http://schemas.openxmlformats.org/officeDocument/2006/relationships/numbering" Target="/word/numbering.xml" Id="Re045a2f14db84f7c" /><Relationship Type="http://schemas.openxmlformats.org/officeDocument/2006/relationships/settings" Target="/word/settings.xml" Id="Re433c5144b5c43e1" /><Relationship Type="http://schemas.openxmlformats.org/officeDocument/2006/relationships/image" Target="/word/media/03a9f83d-f04a-41ba-8996-f20039eb041b.png" Id="Rdb28e298005e490d" /></Relationships>
</file>