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b1ac6cd34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0788e9895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Canyon,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f5a8bcef54f0c" /><Relationship Type="http://schemas.openxmlformats.org/officeDocument/2006/relationships/numbering" Target="/word/numbering.xml" Id="Rab5a120eeb3b4061" /><Relationship Type="http://schemas.openxmlformats.org/officeDocument/2006/relationships/settings" Target="/word/settings.xml" Id="R5a788b335f33436f" /><Relationship Type="http://schemas.openxmlformats.org/officeDocument/2006/relationships/image" Target="/word/media/7f0941d3-2f56-4eff-b0e9-110aeac16999.png" Id="Rf630788e98954b34" /></Relationships>
</file>