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72ce3d17a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a448cd44e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c80e6fdc1477b" /><Relationship Type="http://schemas.openxmlformats.org/officeDocument/2006/relationships/numbering" Target="/word/numbering.xml" Id="Rf6b9df33d741422b" /><Relationship Type="http://schemas.openxmlformats.org/officeDocument/2006/relationships/settings" Target="/word/settings.xml" Id="R65e4fd01ed8a4ef7" /><Relationship Type="http://schemas.openxmlformats.org/officeDocument/2006/relationships/image" Target="/word/media/4ccbbe14-9b93-4807-89cf-972487bc7d38.png" Id="R7cda448cd44e44fc" /></Relationships>
</file>