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be2c6b478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3d8fea20c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Greenwood Square,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ce391e3d045cc" /><Relationship Type="http://schemas.openxmlformats.org/officeDocument/2006/relationships/numbering" Target="/word/numbering.xml" Id="Rc9de29ec5ff24165" /><Relationship Type="http://schemas.openxmlformats.org/officeDocument/2006/relationships/settings" Target="/word/settings.xml" Id="Rc958bfe3165f4c4f" /><Relationship Type="http://schemas.openxmlformats.org/officeDocument/2006/relationships/image" Target="/word/media/85c322a4-1869-4357-9aed-fd9b2147951f.png" Id="Rdf93d8fea20c42f3" /></Relationships>
</file>