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06fa9e589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716cabf8c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 Rock,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2502f804546af" /><Relationship Type="http://schemas.openxmlformats.org/officeDocument/2006/relationships/numbering" Target="/word/numbering.xml" Id="R0d5dd2cf57a3402c" /><Relationship Type="http://schemas.openxmlformats.org/officeDocument/2006/relationships/settings" Target="/word/settings.xml" Id="Rb89e3cfb935f4f32" /><Relationship Type="http://schemas.openxmlformats.org/officeDocument/2006/relationships/image" Target="/word/media/38c130a3-9f45-4a00-afac-7fbb7fc2b182.png" Id="Rfb9716cabf8c44a6" /></Relationships>
</file>