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b398fe096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a5852ab39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Hammonds Plains,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d32df97d64b7c" /><Relationship Type="http://schemas.openxmlformats.org/officeDocument/2006/relationships/numbering" Target="/word/numbering.xml" Id="Rf5fa77b583bc40c6" /><Relationship Type="http://schemas.openxmlformats.org/officeDocument/2006/relationships/settings" Target="/word/settings.xml" Id="R7a5a3fb2c0b544ee" /><Relationship Type="http://schemas.openxmlformats.org/officeDocument/2006/relationships/image" Target="/word/media/947aec41-b044-4c04-8ca4-2c24a92cf592.png" Id="Rc48a5852ab394bbe" /></Relationships>
</file>