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75aa9d973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20ca356e0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Harbour Grace,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b3e988f614447" /><Relationship Type="http://schemas.openxmlformats.org/officeDocument/2006/relationships/numbering" Target="/word/numbering.xml" Id="Rd1ebb275b6b4492f" /><Relationship Type="http://schemas.openxmlformats.org/officeDocument/2006/relationships/settings" Target="/word/settings.xml" Id="R388bb37e18774f0e" /><Relationship Type="http://schemas.openxmlformats.org/officeDocument/2006/relationships/image" Target="/word/media/6a5fce78-56e9-4292-a75c-02de2f4ef369.png" Id="R8a120ca356e040e1" /></Relationships>
</file>