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e40398ac4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66df39c4a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Harmony Hall II,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08cfa1f524e1d" /><Relationship Type="http://schemas.openxmlformats.org/officeDocument/2006/relationships/numbering" Target="/word/numbering.xml" Id="R261fe23b8b8e418b" /><Relationship Type="http://schemas.openxmlformats.org/officeDocument/2006/relationships/settings" Target="/word/settings.xml" Id="R54668757105944fa" /><Relationship Type="http://schemas.openxmlformats.org/officeDocument/2006/relationships/image" Target="/word/media/2c0b38c4-7f8a-41ff-ba1f-178dd65141b8.png" Id="Rf3466df39c4a462c" /></Relationships>
</file>