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17e69ad9844c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711bd237dc40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Harmony Park,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3567c1b7cb4631" /><Relationship Type="http://schemas.openxmlformats.org/officeDocument/2006/relationships/numbering" Target="/word/numbering.xml" Id="Rcb1ad41c7379450e" /><Relationship Type="http://schemas.openxmlformats.org/officeDocument/2006/relationships/settings" Target="/word/settings.xml" Id="R36ae713c607a4e6e" /><Relationship Type="http://schemas.openxmlformats.org/officeDocument/2006/relationships/image" Target="/word/media/e94e63a2-a98b-47c6-8cda-651554d88607.png" Id="Rf2711bd237dc4001" /></Relationships>
</file>