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3f522cda5246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b7f828635c41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Harriets Corners,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3e564cd7574610" /><Relationship Type="http://schemas.openxmlformats.org/officeDocument/2006/relationships/numbering" Target="/word/numbering.xml" Id="Rb72def16af0f4db2" /><Relationship Type="http://schemas.openxmlformats.org/officeDocument/2006/relationships/settings" Target="/word/settings.xml" Id="Ree2ed4ce00c94cbd" /><Relationship Type="http://schemas.openxmlformats.org/officeDocument/2006/relationships/image" Target="/word/media/1a336feb-d43d-49ec-886f-104d5ab0c4c8.png" Id="R13b7f828635c41da" /></Relationships>
</file>