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468ae5b2f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8dd6fd64a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Harrisons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54e32f02f4000" /><Relationship Type="http://schemas.openxmlformats.org/officeDocument/2006/relationships/numbering" Target="/word/numbering.xml" Id="Rb44df88e67b8410d" /><Relationship Type="http://schemas.openxmlformats.org/officeDocument/2006/relationships/settings" Target="/word/settings.xml" Id="Rab11cfedf82d485b" /><Relationship Type="http://schemas.openxmlformats.org/officeDocument/2006/relationships/image" Target="/word/media/532cf3cc-ecd1-48c6-93b4-09ad2c4e16f3.png" Id="Rba28dd6fd64a43ba" /></Relationships>
</file>