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34f531d86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232e65c2e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Hatchet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e058906334a9c" /><Relationship Type="http://schemas.openxmlformats.org/officeDocument/2006/relationships/numbering" Target="/word/numbering.xml" Id="R6b8a15c14f9c4f80" /><Relationship Type="http://schemas.openxmlformats.org/officeDocument/2006/relationships/settings" Target="/word/settings.xml" Id="R305adcc61d9a418c" /><Relationship Type="http://schemas.openxmlformats.org/officeDocument/2006/relationships/image" Target="/word/media/48c1481f-206f-4402-a368-ead4306b164f.png" Id="R328232e65c2e4d28" /></Relationships>
</file>