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57f4e0e1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2e0a0b2c5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School Draw,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f59922cfe4615" /><Relationship Type="http://schemas.openxmlformats.org/officeDocument/2006/relationships/numbering" Target="/word/numbering.xml" Id="R2ee61982d3354e45" /><Relationship Type="http://schemas.openxmlformats.org/officeDocument/2006/relationships/settings" Target="/word/settings.xml" Id="Rcafcab430e0545f1" /><Relationship Type="http://schemas.openxmlformats.org/officeDocument/2006/relationships/image" Target="/word/media/594bf2be-56af-4c68-ae6b-942159ce3bda.png" Id="Rafd2e0a0b2c54ce9" /></Relationships>
</file>