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6e0c6c01bf44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fc2fb073d242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Ledge,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ead85b41e64bd7" /><Relationship Type="http://schemas.openxmlformats.org/officeDocument/2006/relationships/numbering" Target="/word/numbering.xml" Id="R07c4c8a8825c4466" /><Relationship Type="http://schemas.openxmlformats.org/officeDocument/2006/relationships/settings" Target="/word/settings.xml" Id="Rb711bc1f060f401c" /><Relationship Type="http://schemas.openxmlformats.org/officeDocument/2006/relationships/image" Target="/word/media/334db0f9-4419-4627-a504-31c6a53e0676.png" Id="Rd2fc2fb073d242c0" /></Relationships>
</file>