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c303b4272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ff3b7131e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Toney Mills,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c789d2c2f44a2" /><Relationship Type="http://schemas.openxmlformats.org/officeDocument/2006/relationships/numbering" Target="/word/numbering.xml" Id="R914815653fe34a79" /><Relationship Type="http://schemas.openxmlformats.org/officeDocument/2006/relationships/settings" Target="/word/settings.xml" Id="R68b7415e927940f9" /><Relationship Type="http://schemas.openxmlformats.org/officeDocument/2006/relationships/image" Target="/word/media/f238da33-a8dc-487d-9617-cdb25b6c701e.png" Id="R9d8ff3b7131e4f41" /></Relationships>
</file>