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2800ca7ee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2179d44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Trapper's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f28a18fa4dcf" /><Relationship Type="http://schemas.openxmlformats.org/officeDocument/2006/relationships/numbering" Target="/word/numbering.xml" Id="R42d2e41d4658456e" /><Relationship Type="http://schemas.openxmlformats.org/officeDocument/2006/relationships/settings" Target="/word/settings.xml" Id="R8d429565b2fb4644" /><Relationship Type="http://schemas.openxmlformats.org/officeDocument/2006/relationships/image" Target="/word/media/7143a69b-31e4-497c-9fb1-f1e2c920b5cb.png" Id="Rc3d92179d4454cc9" /></Relationships>
</file>