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67f44e757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5709eeba0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Tullis,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2f5105d1654c7e" /><Relationship Type="http://schemas.openxmlformats.org/officeDocument/2006/relationships/numbering" Target="/word/numbering.xml" Id="R85837ada22874940" /><Relationship Type="http://schemas.openxmlformats.org/officeDocument/2006/relationships/settings" Target="/word/settings.xml" Id="R786fe3d2dedf46dc" /><Relationship Type="http://schemas.openxmlformats.org/officeDocument/2006/relationships/image" Target="/word/media/62cdca70-98d3-40cf-9159-f4cc8433c31d.png" Id="Re605709eeba04905" /></Relationships>
</file>