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ad38b8e95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f93c13521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Turnberry,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e70a28eea4766" /><Relationship Type="http://schemas.openxmlformats.org/officeDocument/2006/relationships/numbering" Target="/word/numbering.xml" Id="R97ad434fd75746f5" /><Relationship Type="http://schemas.openxmlformats.org/officeDocument/2006/relationships/settings" Target="/word/settings.xml" Id="R658b216e247643cc" /><Relationship Type="http://schemas.openxmlformats.org/officeDocument/2006/relationships/image" Target="/word/media/5b14a4bb-0a8f-4374-baea-680e252c12ae.png" Id="R1b4f93c13521421d" /></Relationships>
</file>