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cecd7e610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855c85285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452732b6e44c9" /><Relationship Type="http://schemas.openxmlformats.org/officeDocument/2006/relationships/numbering" Target="/word/numbering.xml" Id="Rae221a617474498e" /><Relationship Type="http://schemas.openxmlformats.org/officeDocument/2006/relationships/settings" Target="/word/settings.xml" Id="Rd0b0dbae0b9449c2" /><Relationship Type="http://schemas.openxmlformats.org/officeDocument/2006/relationships/image" Target="/word/media/39140a4d-debd-4f8a-af04-c92c114f2add.png" Id="Rb9e855c852854881" /></Relationships>
</file>