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d140724ee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bcadc4adf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Tynehead,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86378510b40d3" /><Relationship Type="http://schemas.openxmlformats.org/officeDocument/2006/relationships/numbering" Target="/word/numbering.xml" Id="R84e65ed602ca4862" /><Relationship Type="http://schemas.openxmlformats.org/officeDocument/2006/relationships/settings" Target="/word/settings.xml" Id="R333e4e69ce8540c7" /><Relationship Type="http://schemas.openxmlformats.org/officeDocument/2006/relationships/image" Target="/word/media/425dda2e-9d0a-42ac-bc73-8d8c5b866c6f.png" Id="Ra8abcadc4adf43c8" /></Relationships>
</file>