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bbe5f9266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f4fc17acb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Uniacke,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0f6714a82412d" /><Relationship Type="http://schemas.openxmlformats.org/officeDocument/2006/relationships/numbering" Target="/word/numbering.xml" Id="R5244d99b5f8547d2" /><Relationship Type="http://schemas.openxmlformats.org/officeDocument/2006/relationships/settings" Target="/word/settings.xml" Id="Rabdb1c1edbda4f19" /><Relationship Type="http://schemas.openxmlformats.org/officeDocument/2006/relationships/image" Target="/word/media/38d1e65e-4886-4a0e-b4e9-c4079e48c482.png" Id="R598f4fc17acb49cc" /></Relationships>
</file>