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ff95a92543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d7f2e6d24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Union Point,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78bfa5276499a" /><Relationship Type="http://schemas.openxmlformats.org/officeDocument/2006/relationships/numbering" Target="/word/numbering.xml" Id="R112e16d8401f49c6" /><Relationship Type="http://schemas.openxmlformats.org/officeDocument/2006/relationships/settings" Target="/word/settings.xml" Id="R3bac1f3060f54f46" /><Relationship Type="http://schemas.openxmlformats.org/officeDocument/2006/relationships/image" Target="/word/media/c4c15cc0-c5d6-4ba3-9c04-8cec06f890e3.png" Id="R8dcd7f2e6d244c36" /></Relationships>
</file>